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50" w:rsidRPr="006A2450" w:rsidRDefault="002F1781" w:rsidP="00B2467F">
      <w:pPr>
        <w:pStyle w:val="RadiocentreDate"/>
        <w:spacing w:after="0" w:line="260" w:lineRule="exact"/>
        <w:rPr>
          <w:szCs w:val="22"/>
        </w:rPr>
      </w:pPr>
      <w:r w:rsidRPr="00C115E8">
        <w:rPr>
          <w:sz w:val="22"/>
          <w:szCs w:val="22"/>
        </w:rPr>
        <w:br w:type="textWrapping" w:clear="all"/>
      </w:r>
    </w:p>
    <w:p w:rsidR="006A2450" w:rsidRDefault="006057C3" w:rsidP="006A2450">
      <w:pPr>
        <w:rPr>
          <w:rFonts w:ascii="FS Albert" w:hAnsi="FS Albert"/>
          <w:color w:val="1F497D"/>
          <w:szCs w:val="22"/>
        </w:rPr>
      </w:pPr>
      <w:r w:rsidRPr="006057C3">
        <w:rPr>
          <w:rFonts w:ascii="FS Albert" w:hAnsi="FS Albert"/>
          <w:color w:val="1F497D"/>
          <w:szCs w:val="22"/>
        </w:rPr>
        <w:t xml:space="preserve">UK radio </w:t>
      </w:r>
      <w:proofErr w:type="spellStart"/>
      <w:r w:rsidRPr="006057C3">
        <w:rPr>
          <w:rFonts w:ascii="FS Albert" w:hAnsi="FS Albert"/>
          <w:color w:val="1F497D"/>
          <w:szCs w:val="22"/>
        </w:rPr>
        <w:t>adspend</w:t>
      </w:r>
      <w:proofErr w:type="spellEnd"/>
      <w:r w:rsidRPr="006057C3">
        <w:rPr>
          <w:rFonts w:ascii="FS Albert" w:hAnsi="FS Albert"/>
          <w:color w:val="1F497D"/>
          <w:szCs w:val="22"/>
        </w:rPr>
        <w:t xml:space="preserve"> forecast to weather the Brexit storm </w:t>
      </w:r>
    </w:p>
    <w:p w:rsidR="006057C3" w:rsidRDefault="006057C3" w:rsidP="006A2450">
      <w:pPr>
        <w:rPr>
          <w:rFonts w:ascii="FS Albert" w:hAnsi="FS Albert"/>
          <w:color w:val="1F497D"/>
          <w:szCs w:val="22"/>
        </w:rPr>
      </w:pPr>
    </w:p>
    <w:p w:rsidR="006057C3" w:rsidRPr="00182B68" w:rsidRDefault="006057C3" w:rsidP="006A2450">
      <w:pPr>
        <w:rPr>
          <w:rFonts w:ascii="FS Albert Light" w:hAnsi="FS Albert Light"/>
          <w:szCs w:val="22"/>
        </w:rPr>
      </w:pPr>
      <w:r w:rsidRPr="00182B68">
        <w:rPr>
          <w:rFonts w:ascii="FS Albert Light" w:hAnsi="FS Albert Light"/>
          <w:szCs w:val="22"/>
        </w:rPr>
        <w:t xml:space="preserve">Radio </w:t>
      </w:r>
      <w:proofErr w:type="spellStart"/>
      <w:r w:rsidRPr="00182B68">
        <w:rPr>
          <w:rFonts w:ascii="FS Albert Light" w:hAnsi="FS Albert Light"/>
          <w:szCs w:val="22"/>
        </w:rPr>
        <w:t>adspend</w:t>
      </w:r>
      <w:proofErr w:type="spellEnd"/>
      <w:r w:rsidRPr="00182B68">
        <w:rPr>
          <w:rFonts w:ascii="FS Albert Light" w:hAnsi="FS Albert Light"/>
          <w:szCs w:val="22"/>
        </w:rPr>
        <w:t xml:space="preserve"> (excluding branded content) rose by 2.9% to £127m in Q1, according to the latest Advertising Association/WARC Expenditure Report data. And this strong showing for the UK radio ad market looks set to continue, with total radio </w:t>
      </w:r>
      <w:proofErr w:type="spellStart"/>
      <w:r w:rsidRPr="00182B68">
        <w:rPr>
          <w:rFonts w:ascii="FS Albert Light" w:hAnsi="FS Albert Light"/>
          <w:szCs w:val="22"/>
        </w:rPr>
        <w:t>adspend</w:t>
      </w:r>
      <w:proofErr w:type="spellEnd"/>
      <w:r w:rsidRPr="00182B68">
        <w:rPr>
          <w:rFonts w:ascii="FS Albert Light" w:hAnsi="FS Albert Light"/>
          <w:szCs w:val="22"/>
        </w:rPr>
        <w:t xml:space="preserve"> forecast to rise 2.9% in 2016, and 1.7% in 2017. </w:t>
      </w:r>
    </w:p>
    <w:p w:rsidR="006057C3" w:rsidRPr="00182B68" w:rsidRDefault="006057C3" w:rsidP="006A2450">
      <w:pPr>
        <w:rPr>
          <w:rFonts w:ascii="FS Albert Light" w:hAnsi="FS Albert Light"/>
          <w:szCs w:val="22"/>
        </w:rPr>
      </w:pPr>
    </w:p>
    <w:p w:rsidR="00E53470" w:rsidRPr="00182B68" w:rsidRDefault="006057C3" w:rsidP="006A2450">
      <w:pPr>
        <w:rPr>
          <w:rFonts w:ascii="FS Albert Light" w:hAnsi="FS Albert Light"/>
          <w:szCs w:val="22"/>
        </w:rPr>
      </w:pPr>
      <w:r w:rsidRPr="00182B68">
        <w:rPr>
          <w:rFonts w:ascii="FS Albert Light" w:hAnsi="FS Albert Light"/>
          <w:szCs w:val="22"/>
        </w:rPr>
        <w:t xml:space="preserve">Radio’s promising figures are part of bigger picture that is </w:t>
      </w:r>
      <w:r w:rsidR="00E53470" w:rsidRPr="00182B68">
        <w:rPr>
          <w:rFonts w:ascii="FS Albert Light" w:hAnsi="FS Albert Light"/>
          <w:szCs w:val="22"/>
        </w:rPr>
        <w:t xml:space="preserve">reassuringly buoyant. UK advertising expenditure is forecast to post 4.2% growth in 2016 and 3.8% growth is 2017. </w:t>
      </w:r>
    </w:p>
    <w:p w:rsidR="00E53470" w:rsidRPr="00182B68" w:rsidRDefault="00E53470" w:rsidP="006A2450">
      <w:pPr>
        <w:rPr>
          <w:rFonts w:ascii="FS Albert Light" w:hAnsi="FS Albert Light"/>
          <w:szCs w:val="22"/>
        </w:rPr>
      </w:pPr>
    </w:p>
    <w:p w:rsidR="006057C3" w:rsidRPr="00182B68" w:rsidRDefault="00E53470" w:rsidP="006A2450">
      <w:pPr>
        <w:rPr>
          <w:rFonts w:ascii="FS Albert Light" w:hAnsi="FS Albert Light"/>
          <w:szCs w:val="22"/>
        </w:rPr>
      </w:pPr>
      <w:r w:rsidRPr="00182B68">
        <w:rPr>
          <w:rFonts w:ascii="FS Albert Light" w:hAnsi="FS Albert Light"/>
          <w:szCs w:val="22"/>
        </w:rPr>
        <w:t xml:space="preserve">These forecasts follow a strong showing for the UK ad market in Q1 2016, with advertising expenditure rising 4.3% to reach £5,007m – the first time spend has passed £5bn in a first quarter. </w:t>
      </w:r>
    </w:p>
    <w:p w:rsidR="00E53470" w:rsidRPr="00182B68" w:rsidRDefault="00E53470" w:rsidP="006A2450">
      <w:pPr>
        <w:rPr>
          <w:rFonts w:ascii="FS Albert Light" w:hAnsi="FS Albert Light"/>
          <w:szCs w:val="22"/>
        </w:rPr>
      </w:pPr>
      <w:bookmarkStart w:id="0" w:name="_GoBack"/>
      <w:bookmarkEnd w:id="0"/>
    </w:p>
    <w:p w:rsidR="00E53470" w:rsidRPr="00182B68" w:rsidRDefault="00E53470" w:rsidP="006A2450">
      <w:pPr>
        <w:rPr>
          <w:rFonts w:ascii="FS Albert Light" w:hAnsi="FS Albert Light"/>
          <w:szCs w:val="22"/>
        </w:rPr>
      </w:pPr>
      <w:r w:rsidRPr="00182B68">
        <w:rPr>
          <w:rFonts w:ascii="FS Albert Light" w:hAnsi="FS Albert Light"/>
          <w:szCs w:val="22"/>
        </w:rPr>
        <w:t xml:space="preserve">Lucy Barrett, Client Director at Radiocentre says: “These healthy numbers suggest that, despite uncertainty surrounding the UK’s vote to leave the EU, the commercial radio sector is both resilient and confident. Radiocentre will continue to work with Government </w:t>
      </w:r>
      <w:r w:rsidR="005E5E74">
        <w:rPr>
          <w:rFonts w:ascii="FS Albert Light" w:hAnsi="FS Albert Light"/>
          <w:szCs w:val="22"/>
        </w:rPr>
        <w:t xml:space="preserve">to </w:t>
      </w:r>
      <w:r w:rsidR="005E5E74" w:rsidRPr="00182B68">
        <w:rPr>
          <w:rFonts w:ascii="FS Albert Light" w:hAnsi="FS Albert Light"/>
          <w:szCs w:val="22"/>
        </w:rPr>
        <w:t xml:space="preserve">fly the flag </w:t>
      </w:r>
      <w:r w:rsidR="005E5E74">
        <w:rPr>
          <w:rFonts w:ascii="FS Albert Light" w:hAnsi="FS Albert Light"/>
          <w:szCs w:val="22"/>
        </w:rPr>
        <w:t xml:space="preserve">for </w:t>
      </w:r>
      <w:r w:rsidRPr="00182B68">
        <w:rPr>
          <w:rFonts w:ascii="FS Albert Light" w:hAnsi="FS Albert Light"/>
          <w:szCs w:val="22"/>
        </w:rPr>
        <w:t xml:space="preserve">the UK as a global advertising hub and </w:t>
      </w:r>
      <w:r w:rsidR="005E5E74">
        <w:rPr>
          <w:rFonts w:ascii="FS Albert Light" w:hAnsi="FS Albert Light"/>
          <w:szCs w:val="22"/>
        </w:rPr>
        <w:t>ensure that we also continue to promote the</w:t>
      </w:r>
      <w:r w:rsidRPr="00182B68">
        <w:rPr>
          <w:rFonts w:ascii="FS Albert Light" w:hAnsi="FS Albert Light"/>
          <w:szCs w:val="22"/>
        </w:rPr>
        <w:t xml:space="preserve"> clear benefits of radio </w:t>
      </w:r>
      <w:r w:rsidR="005E5E74">
        <w:rPr>
          <w:rFonts w:ascii="FS Albert Light" w:hAnsi="FS Albert Light"/>
          <w:szCs w:val="22"/>
        </w:rPr>
        <w:t>to advertisers and agencies</w:t>
      </w:r>
      <w:r w:rsidRPr="00182B68">
        <w:rPr>
          <w:rFonts w:ascii="FS Albert Light" w:hAnsi="FS Albert Light"/>
          <w:szCs w:val="22"/>
        </w:rPr>
        <w:t xml:space="preserve">.” </w:t>
      </w:r>
    </w:p>
    <w:p w:rsidR="006057C3" w:rsidRPr="00182B68" w:rsidRDefault="006057C3" w:rsidP="006A2450">
      <w:pPr>
        <w:rPr>
          <w:rFonts w:ascii="FS Albert" w:hAnsi="FS Albert"/>
          <w:szCs w:val="22"/>
        </w:rPr>
      </w:pPr>
    </w:p>
    <w:p w:rsidR="00D110CC" w:rsidRPr="00182B68" w:rsidRDefault="00D110CC" w:rsidP="00BB61F2">
      <w:pPr>
        <w:rPr>
          <w:rFonts w:ascii="FS Albert Light" w:hAnsi="FS Albert Light"/>
          <w:szCs w:val="22"/>
        </w:rPr>
      </w:pPr>
    </w:p>
    <w:p w:rsidR="00D110CC" w:rsidRPr="00182B68" w:rsidRDefault="00D110CC" w:rsidP="00D110CC">
      <w:pPr>
        <w:jc w:val="center"/>
        <w:rPr>
          <w:rFonts w:ascii="FS Albert Light" w:hAnsi="FS Albert Light"/>
          <w:szCs w:val="22"/>
        </w:rPr>
      </w:pPr>
      <w:r w:rsidRPr="00182B68">
        <w:rPr>
          <w:rFonts w:ascii="FS Albert Light" w:hAnsi="FS Albert Light"/>
          <w:szCs w:val="22"/>
        </w:rPr>
        <w:t>ENDS</w:t>
      </w:r>
    </w:p>
    <w:p w:rsidR="00B2467F" w:rsidRPr="00182B68" w:rsidRDefault="00B2467F" w:rsidP="00D110CC">
      <w:pPr>
        <w:jc w:val="center"/>
        <w:rPr>
          <w:rFonts w:ascii="FS Albert Light" w:hAnsi="FS Albert Light"/>
          <w:szCs w:val="22"/>
        </w:rPr>
      </w:pPr>
    </w:p>
    <w:p w:rsidR="00B2467F" w:rsidRPr="00182B68" w:rsidRDefault="00B2467F" w:rsidP="00B2467F">
      <w:pPr>
        <w:rPr>
          <w:rFonts w:ascii="FS Albert Light" w:hAnsi="FS Albert Light"/>
          <w:szCs w:val="22"/>
        </w:rPr>
      </w:pPr>
      <w:r w:rsidRPr="00182B68">
        <w:rPr>
          <w:rFonts w:ascii="FS Albert Light" w:hAnsi="FS Albert Light"/>
          <w:szCs w:val="22"/>
        </w:rPr>
        <w:t xml:space="preserve">The Advertising Association/WARC Expenditure Report is the definitive measure of advertising activity in the UK. It is the only source that uses advertising expenditure gathered from across the entire media landscape, rather than relying solely on estimated or modelled data. With total market and individual media data available from 1982, it is the most reliable picture of the industry and is widely used by advertisers, agencies, media owners and analysts. </w:t>
      </w:r>
    </w:p>
    <w:p w:rsidR="00BB61F2" w:rsidRPr="00182B68" w:rsidRDefault="00BB61F2" w:rsidP="00BB61F2">
      <w:pPr>
        <w:rPr>
          <w:rFonts w:ascii="FS Albert Light" w:hAnsi="FS Albert Light"/>
          <w:szCs w:val="22"/>
        </w:rPr>
      </w:pPr>
    </w:p>
    <w:p w:rsidR="00BB61F2" w:rsidRPr="00182B68" w:rsidRDefault="00341621" w:rsidP="00BB61F2">
      <w:pPr>
        <w:rPr>
          <w:rFonts w:ascii="FS Albert Light" w:hAnsi="FS Albert Light"/>
          <w:szCs w:val="22"/>
        </w:rPr>
      </w:pPr>
      <w:r w:rsidRPr="00182B68">
        <w:rPr>
          <w:rFonts w:ascii="FS Albert Light" w:hAnsi="FS Albert Light"/>
          <w:szCs w:val="22"/>
        </w:rPr>
        <w:t xml:space="preserve">For more information, contact Francesca Lewis on: </w:t>
      </w:r>
    </w:p>
    <w:p w:rsidR="00341621" w:rsidRPr="00182B68" w:rsidRDefault="00341621" w:rsidP="00BB61F2">
      <w:pPr>
        <w:rPr>
          <w:rFonts w:ascii="FS Albert Light" w:hAnsi="FS Albert Light"/>
          <w:szCs w:val="22"/>
        </w:rPr>
      </w:pPr>
    </w:p>
    <w:p w:rsidR="00341621" w:rsidRPr="00182B68" w:rsidRDefault="00341621" w:rsidP="00BB61F2">
      <w:pPr>
        <w:rPr>
          <w:rFonts w:ascii="FS Albert Light" w:hAnsi="FS Albert Light"/>
          <w:szCs w:val="22"/>
        </w:rPr>
      </w:pPr>
      <w:r w:rsidRPr="00182B68">
        <w:rPr>
          <w:rFonts w:ascii="FS Albert Light" w:hAnsi="FS Albert Light"/>
          <w:szCs w:val="22"/>
        </w:rPr>
        <w:t xml:space="preserve">E-mail: </w:t>
      </w:r>
      <w:hyperlink r:id="rId8" w:history="1">
        <w:r w:rsidRPr="00182B68">
          <w:rPr>
            <w:rStyle w:val="Hyperlink"/>
            <w:rFonts w:ascii="FS Albert Light" w:hAnsi="FS Albert Light"/>
            <w:color w:val="auto"/>
            <w:szCs w:val="22"/>
          </w:rPr>
          <w:t>Francesca.lewis@radiocentre.org</w:t>
        </w:r>
      </w:hyperlink>
    </w:p>
    <w:p w:rsidR="00341621" w:rsidRPr="00182B68" w:rsidRDefault="00341621" w:rsidP="00BB61F2">
      <w:pPr>
        <w:rPr>
          <w:rFonts w:ascii="FS Albert Light" w:hAnsi="FS Albert Light"/>
          <w:szCs w:val="22"/>
        </w:rPr>
      </w:pPr>
    </w:p>
    <w:p w:rsidR="00341621" w:rsidRPr="00182B68" w:rsidRDefault="00341621" w:rsidP="00BB61F2">
      <w:pPr>
        <w:rPr>
          <w:rFonts w:ascii="FS Albert Light" w:hAnsi="FS Albert Light"/>
          <w:szCs w:val="22"/>
        </w:rPr>
      </w:pPr>
      <w:r w:rsidRPr="00182B68">
        <w:rPr>
          <w:rFonts w:ascii="FS Albert Light" w:hAnsi="FS Albert Light"/>
          <w:szCs w:val="22"/>
        </w:rPr>
        <w:t>Mobile: 07976 968 936</w:t>
      </w:r>
    </w:p>
    <w:p w:rsidR="006057C3" w:rsidRPr="00182B68" w:rsidRDefault="006057C3" w:rsidP="00BB61F2">
      <w:pPr>
        <w:rPr>
          <w:rFonts w:ascii="FS Albert Light" w:hAnsi="FS Albert Light"/>
          <w:szCs w:val="22"/>
        </w:rPr>
      </w:pPr>
    </w:p>
    <w:p w:rsidR="006057C3" w:rsidRPr="00182B68" w:rsidRDefault="006057C3" w:rsidP="00BB61F2">
      <w:pPr>
        <w:rPr>
          <w:rFonts w:ascii="FS Albert Light" w:hAnsi="FS Albert Light"/>
          <w:szCs w:val="22"/>
        </w:rPr>
      </w:pPr>
      <w:r w:rsidRPr="00182B68">
        <w:rPr>
          <w:rFonts w:ascii="FS Albert Light" w:hAnsi="FS Albert Light"/>
          <w:szCs w:val="22"/>
        </w:rPr>
        <w:t xml:space="preserve">Or Stephanie Richani, Communications Executive at </w:t>
      </w:r>
      <w:proofErr w:type="gramStart"/>
      <w:r w:rsidRPr="00182B68">
        <w:rPr>
          <w:rFonts w:ascii="FS Albert Light" w:hAnsi="FS Albert Light"/>
          <w:szCs w:val="22"/>
        </w:rPr>
        <w:t>The</w:t>
      </w:r>
      <w:proofErr w:type="gramEnd"/>
      <w:r w:rsidRPr="00182B68">
        <w:rPr>
          <w:rFonts w:ascii="FS Albert Light" w:hAnsi="FS Albert Light"/>
          <w:szCs w:val="22"/>
        </w:rPr>
        <w:t xml:space="preserve"> Advertising Association on: </w:t>
      </w:r>
    </w:p>
    <w:p w:rsidR="006057C3" w:rsidRPr="00182B68" w:rsidRDefault="006057C3" w:rsidP="00BB61F2">
      <w:pPr>
        <w:rPr>
          <w:rFonts w:ascii="FS Albert Light" w:hAnsi="FS Albert Light"/>
          <w:szCs w:val="22"/>
        </w:rPr>
      </w:pPr>
    </w:p>
    <w:p w:rsidR="006057C3" w:rsidRPr="00182B68" w:rsidRDefault="00807CF5" w:rsidP="00BB61F2">
      <w:pPr>
        <w:rPr>
          <w:rFonts w:ascii="FS Albert Light" w:hAnsi="FS Albert Light"/>
          <w:szCs w:val="22"/>
        </w:rPr>
      </w:pPr>
      <w:hyperlink r:id="rId9" w:history="1">
        <w:r w:rsidR="006057C3" w:rsidRPr="00182B68">
          <w:rPr>
            <w:rStyle w:val="Hyperlink"/>
            <w:rFonts w:ascii="FS Albert Light" w:hAnsi="FS Albert Light"/>
            <w:color w:val="auto"/>
            <w:szCs w:val="22"/>
          </w:rPr>
          <w:t>Stephanie.Richani@adassoc.org.uk</w:t>
        </w:r>
      </w:hyperlink>
      <w:r w:rsidR="006057C3" w:rsidRPr="00182B68">
        <w:rPr>
          <w:rFonts w:ascii="FS Albert Light" w:hAnsi="FS Albert Light"/>
          <w:szCs w:val="22"/>
        </w:rPr>
        <w:t xml:space="preserve"> </w:t>
      </w:r>
    </w:p>
    <w:p w:rsidR="006057C3" w:rsidRPr="00182B68" w:rsidRDefault="006057C3" w:rsidP="00BB61F2">
      <w:pPr>
        <w:rPr>
          <w:rFonts w:ascii="FS Albert Light" w:hAnsi="FS Albert Light"/>
          <w:szCs w:val="22"/>
        </w:rPr>
      </w:pPr>
    </w:p>
    <w:p w:rsidR="006057C3" w:rsidRPr="00182B68" w:rsidRDefault="006057C3" w:rsidP="00BB61F2">
      <w:pPr>
        <w:rPr>
          <w:rFonts w:ascii="FS Albert Light" w:hAnsi="FS Albert Light"/>
          <w:szCs w:val="22"/>
        </w:rPr>
      </w:pPr>
      <w:r w:rsidRPr="00182B68">
        <w:rPr>
          <w:rFonts w:ascii="FS Albert Light" w:hAnsi="FS Albert Light"/>
          <w:szCs w:val="22"/>
        </w:rPr>
        <w:t>Tel: 020 7340 1100</w:t>
      </w:r>
    </w:p>
    <w:sectPr w:rsidR="006057C3" w:rsidRPr="00182B68" w:rsidSect="00C23C26">
      <w:headerReference w:type="default" r:id="rId10"/>
      <w:footerReference w:type="default" r:id="rId11"/>
      <w:headerReference w:type="first" r:id="rId12"/>
      <w:footerReference w:type="first" r:id="rId13"/>
      <w:type w:val="continuous"/>
      <w:pgSz w:w="11901" w:h="16840" w:code="9"/>
      <w:pgMar w:top="2552" w:right="1701" w:bottom="2268" w:left="1701"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74" w:rsidRDefault="00090B74">
      <w:r>
        <w:separator/>
      </w:r>
    </w:p>
  </w:endnote>
  <w:endnote w:type="continuationSeparator" w:id="0">
    <w:p w:rsidR="00090B74" w:rsidRDefault="0009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FS Albert Bold">
    <w:altName w:val="Segoe UI Semibold"/>
    <w:panose1 w:val="02000803040000020004"/>
    <w:charset w:val="00"/>
    <w:family w:val="auto"/>
    <w:pitch w:val="variable"/>
    <w:sig w:usb0="00000001" w:usb1="5000204A" w:usb2="00000000" w:usb3="00000000" w:csb0="00000093" w:csb1="00000000"/>
    <w:embedRegular r:id="rId1" w:subsetted="1" w:fontKey="{AFD15B1C-5C9A-439D-9D2A-3A6D39AF2DA9}"/>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S Albert Light">
    <w:altName w:val="Corbel"/>
    <w:panose1 w:val="02000503040000020004"/>
    <w:charset w:val="00"/>
    <w:family w:val="auto"/>
    <w:pitch w:val="variable"/>
    <w:sig w:usb0="A00000AF" w:usb1="5000204A" w:usb2="00000000" w:usb3="00000000" w:csb0="00000093" w:csb1="00000000"/>
    <w:embedRegular r:id="rId2" w:fontKey="{C24CC439-2529-4A88-AE2A-B95DC411FF84}"/>
  </w:font>
  <w:font w:name="FS Albert">
    <w:panose1 w:val="02000803040000020004"/>
    <w:charset w:val="00"/>
    <w:family w:val="auto"/>
    <w:pitch w:val="variable"/>
    <w:sig w:usb0="A00000AF" w:usb1="5000204A" w:usb2="00000000" w:usb3="00000000" w:csb0="00000093" w:csb1="00000000"/>
    <w:embedRegular r:id="rId3" w:subsetted="1" w:fontKey="{B32C166A-17A4-45D5-8F58-87DBB788752C}"/>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Pr="00080147" w:rsidRDefault="001C5183" w:rsidP="00080147">
    <w:pPr>
      <w:pStyle w:val="Footer"/>
      <w:framePr w:wrap="around" w:vAnchor="text" w:hAnchor="page" w:x="11062" w:y="-115"/>
      <w:rPr>
        <w:rStyle w:val="PageNumber"/>
        <w:szCs w:val="24"/>
        <w:lang w:eastAsia="en-GB"/>
      </w:rPr>
    </w:pPr>
    <w:r w:rsidRPr="00080147">
      <w:rPr>
        <w:rStyle w:val="PageNumber"/>
        <w:color w:val="000000" w:themeColor="text1"/>
        <w:sz w:val="18"/>
        <w:szCs w:val="18"/>
      </w:rPr>
      <w:fldChar w:fldCharType="begin"/>
    </w:r>
    <w:r w:rsidRPr="00080147">
      <w:rPr>
        <w:rStyle w:val="PageNumber"/>
        <w:color w:val="000000" w:themeColor="text1"/>
        <w:sz w:val="18"/>
        <w:szCs w:val="18"/>
      </w:rPr>
      <w:instrText xml:space="preserve">PAGE  </w:instrText>
    </w:r>
    <w:r w:rsidRPr="00080147">
      <w:rPr>
        <w:rStyle w:val="PageNumber"/>
        <w:color w:val="000000" w:themeColor="text1"/>
        <w:sz w:val="18"/>
        <w:szCs w:val="18"/>
      </w:rPr>
      <w:fldChar w:fldCharType="separate"/>
    </w:r>
    <w:r w:rsidR="006A2450">
      <w:rPr>
        <w:rStyle w:val="PageNumber"/>
        <w:noProof/>
        <w:color w:val="000000" w:themeColor="text1"/>
        <w:sz w:val="18"/>
        <w:szCs w:val="18"/>
      </w:rPr>
      <w:t>2</w:t>
    </w:r>
    <w:r w:rsidRPr="00080147">
      <w:rPr>
        <w:rStyle w:val="PageNumber"/>
        <w:color w:val="000000" w:themeColor="text1"/>
        <w:sz w:val="18"/>
        <w:szCs w:val="18"/>
      </w:rPr>
      <w:fldChar w:fldCharType="end"/>
    </w:r>
  </w:p>
  <w:p w:rsidR="001C5183" w:rsidRPr="00080147" w:rsidRDefault="001C5183">
    <w:pPr>
      <w:pStyle w:val="Footer"/>
      <w:rPr>
        <w:color w:val="000000" w:themeColor="text1"/>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1C5183" w:rsidP="00241240">
    <w:pPr>
      <w:tabs>
        <w:tab w:val="center" w:pos="4253"/>
      </w:tabs>
      <w:ind w:firstLine="360"/>
    </w:pPr>
    <w:r>
      <w:rPr>
        <w:noProof/>
      </w:rPr>
      <mc:AlternateContent>
        <mc:Choice Requires="wps">
          <w:drawing>
            <wp:anchor distT="0" distB="0" distL="114300" distR="114300" simplePos="0" relativeHeight="251660800" behindDoc="0" locked="0" layoutInCell="1" allowOverlap="1" wp14:anchorId="2FB0B7ED" wp14:editId="73A11570">
              <wp:simplePos x="0" y="0"/>
              <wp:positionH relativeFrom="column">
                <wp:posOffset>4860925</wp:posOffset>
              </wp:positionH>
              <wp:positionV relativeFrom="paragraph">
                <wp:posOffset>-862965</wp:posOffset>
              </wp:positionV>
              <wp:extent cx="16002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6002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2.75pt;margin-top:-67.95pt;width:126pt;height:8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" filled="f" stroked="f">
              <v:textbox inset="0,0,0,0">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74" w:rsidRDefault="00090B74">
      <w:r>
        <w:separator/>
      </w:r>
    </w:p>
  </w:footnote>
  <w:footnote w:type="continuationSeparator" w:id="0">
    <w:p w:rsidR="00090B74" w:rsidRDefault="0009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0F5843">
    <w:pPr>
      <w:tabs>
        <w:tab w:val="right" w:pos="9781"/>
      </w:tabs>
    </w:pPr>
    <w:r>
      <w:rPr>
        <w:noProof/>
      </w:rPr>
      <w:drawing>
        <wp:anchor distT="0" distB="0" distL="114300" distR="114300" simplePos="0" relativeHeight="251663872" behindDoc="1" locked="0" layoutInCell="1" allowOverlap="1" wp14:anchorId="101E5593" wp14:editId="76C5A0D2">
          <wp:simplePos x="0" y="0"/>
          <wp:positionH relativeFrom="column">
            <wp:posOffset>5572125</wp:posOffset>
          </wp:positionH>
          <wp:positionV relativeFrom="paragraph">
            <wp:posOffset>393700</wp:posOffset>
          </wp:positionV>
          <wp:extent cx="532130" cy="5397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rotWithShape="1">
                  <a:blip r:embed="rId1">
                    <a:extLst>
                      <a:ext uri="{28A0092B-C50C-407E-A947-70E740481C1C}">
                        <a14:useLocalDpi xmlns:a14="http://schemas.microsoft.com/office/drawing/2010/main" val="0"/>
                      </a:ext>
                    </a:extLst>
                  </a:blip>
                  <a:srcRect b="17387"/>
                  <a:stretch/>
                </pic:blipFill>
                <pic:spPr bwMode="auto">
                  <a:xfrm>
                    <a:off x="0" y="0"/>
                    <a:ext cx="53213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6D" w:rsidRDefault="001F536D" w:rsidP="001F536D">
    <w:pPr>
      <w:pStyle w:val="RadiocentreDate"/>
      <w:spacing w:after="0" w:line="260" w:lineRule="exact"/>
      <w:rPr>
        <w:rFonts w:ascii="FS Albert" w:hAnsi="FS Albert"/>
        <w:sz w:val="32"/>
        <w:szCs w:val="22"/>
      </w:rPr>
    </w:pPr>
    <w:r>
      <w:rPr>
        <w:noProof/>
      </w:rPr>
      <w:drawing>
        <wp:anchor distT="0" distB="0" distL="114300" distR="114300" simplePos="0" relativeHeight="251661824" behindDoc="1" locked="0" layoutInCell="1" allowOverlap="1" wp14:anchorId="6F84F64F" wp14:editId="5AEA1FB2">
          <wp:simplePos x="0" y="0"/>
          <wp:positionH relativeFrom="column">
            <wp:posOffset>5217160</wp:posOffset>
          </wp:positionH>
          <wp:positionV relativeFrom="paragraph">
            <wp:posOffset>179070</wp:posOffset>
          </wp:positionV>
          <wp:extent cx="937895" cy="1151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a:blip r:embed="rId1">
                    <a:extLst>
                      <a:ext uri="{28A0092B-C50C-407E-A947-70E740481C1C}">
                        <a14:useLocalDpi xmlns:a14="http://schemas.microsoft.com/office/drawing/2010/main" val="0"/>
                      </a:ext>
                    </a:extLst>
                  </a:blip>
                  <a:stretch>
                    <a:fillRect/>
                  </a:stretch>
                </pic:blipFill>
                <pic:spPr>
                  <a:xfrm>
                    <a:off x="0" y="0"/>
                    <a:ext cx="937895" cy="1151890"/>
                  </a:xfrm>
                  <a:prstGeom prst="rect">
                    <a:avLst/>
                  </a:prstGeom>
                </pic:spPr>
              </pic:pic>
            </a:graphicData>
          </a:graphic>
          <wp14:sizeRelH relativeFrom="page">
            <wp14:pctWidth>0</wp14:pctWidth>
          </wp14:sizeRelH>
          <wp14:sizeRelV relativeFrom="page">
            <wp14:pctHeight>0</wp14:pctHeight>
          </wp14:sizeRelV>
        </wp:anchor>
      </w:drawing>
    </w:r>
  </w:p>
  <w:p w:rsidR="001F536D" w:rsidRDefault="001F536D" w:rsidP="001F536D">
    <w:pPr>
      <w:pStyle w:val="RadiocentreDate"/>
      <w:spacing w:after="0" w:line="260" w:lineRule="exact"/>
      <w:rPr>
        <w:rFonts w:ascii="FS Albert" w:hAnsi="FS Albert"/>
        <w:sz w:val="32"/>
        <w:szCs w:val="22"/>
      </w:rPr>
    </w:pPr>
  </w:p>
  <w:p w:rsidR="001F536D" w:rsidRPr="001F536D" w:rsidRDefault="001F536D" w:rsidP="001F536D">
    <w:pPr>
      <w:pStyle w:val="RadiocentreDate"/>
      <w:spacing w:after="0" w:line="260" w:lineRule="exact"/>
      <w:rPr>
        <w:rFonts w:ascii="FS Albert" w:hAnsi="FS Albert"/>
        <w:sz w:val="32"/>
        <w:szCs w:val="22"/>
      </w:rPr>
    </w:pPr>
    <w:r w:rsidRPr="001F536D">
      <w:rPr>
        <w:rFonts w:ascii="FS Albert" w:hAnsi="FS Albert"/>
        <w:sz w:val="32"/>
        <w:szCs w:val="22"/>
      </w:rPr>
      <w:t>PRESS RELEASE</w:t>
    </w:r>
  </w:p>
  <w:p w:rsidR="001F536D" w:rsidRPr="001F536D" w:rsidRDefault="00B2467F" w:rsidP="001F536D">
    <w:pPr>
      <w:pStyle w:val="RadiocentreDate"/>
      <w:spacing w:after="0" w:line="260" w:lineRule="exact"/>
      <w:rPr>
        <w:sz w:val="22"/>
        <w:szCs w:val="22"/>
      </w:rPr>
    </w:pPr>
    <w:r>
      <w:rPr>
        <w:sz w:val="22"/>
        <w:szCs w:val="22"/>
      </w:rPr>
      <w:t>2 August 2016</w:t>
    </w:r>
  </w:p>
  <w:p w:rsidR="001C5183" w:rsidRDefault="001C5183" w:rsidP="00D61D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embedSystemFonts/>
  <w:saveSubset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DD"/>
    <w:rsid w:val="000729B4"/>
    <w:rsid w:val="00080147"/>
    <w:rsid w:val="00090B74"/>
    <w:rsid w:val="00094443"/>
    <w:rsid w:val="000D0089"/>
    <w:rsid w:val="000F5843"/>
    <w:rsid w:val="0013157A"/>
    <w:rsid w:val="00182B68"/>
    <w:rsid w:val="001C5183"/>
    <w:rsid w:val="001D4585"/>
    <w:rsid w:val="001F536D"/>
    <w:rsid w:val="00241240"/>
    <w:rsid w:val="00271267"/>
    <w:rsid w:val="002B09F4"/>
    <w:rsid w:val="002D1F6E"/>
    <w:rsid w:val="002F1781"/>
    <w:rsid w:val="002F56CC"/>
    <w:rsid w:val="003064AB"/>
    <w:rsid w:val="00341621"/>
    <w:rsid w:val="003615BC"/>
    <w:rsid w:val="00362B26"/>
    <w:rsid w:val="00365003"/>
    <w:rsid w:val="00376F66"/>
    <w:rsid w:val="00396AC4"/>
    <w:rsid w:val="003C49EC"/>
    <w:rsid w:val="003C6E47"/>
    <w:rsid w:val="003E7090"/>
    <w:rsid w:val="0041679F"/>
    <w:rsid w:val="00425E4C"/>
    <w:rsid w:val="005433BA"/>
    <w:rsid w:val="005677C8"/>
    <w:rsid w:val="00581CDD"/>
    <w:rsid w:val="00582A27"/>
    <w:rsid w:val="005E5E74"/>
    <w:rsid w:val="006057C3"/>
    <w:rsid w:val="00617770"/>
    <w:rsid w:val="006A2450"/>
    <w:rsid w:val="00706300"/>
    <w:rsid w:val="007468BC"/>
    <w:rsid w:val="0076205D"/>
    <w:rsid w:val="007A165C"/>
    <w:rsid w:val="007C4ADD"/>
    <w:rsid w:val="007D59E7"/>
    <w:rsid w:val="00805FA9"/>
    <w:rsid w:val="00806368"/>
    <w:rsid w:val="00807CF5"/>
    <w:rsid w:val="008126F3"/>
    <w:rsid w:val="00844855"/>
    <w:rsid w:val="0085236A"/>
    <w:rsid w:val="0087178C"/>
    <w:rsid w:val="00872ACD"/>
    <w:rsid w:val="008B1EED"/>
    <w:rsid w:val="008B3145"/>
    <w:rsid w:val="008C06BC"/>
    <w:rsid w:val="008D1B5C"/>
    <w:rsid w:val="008F061A"/>
    <w:rsid w:val="008F6F61"/>
    <w:rsid w:val="009620FE"/>
    <w:rsid w:val="0096796F"/>
    <w:rsid w:val="0099036C"/>
    <w:rsid w:val="009E4FD5"/>
    <w:rsid w:val="009F5894"/>
    <w:rsid w:val="00A678D5"/>
    <w:rsid w:val="00A83F51"/>
    <w:rsid w:val="00AE3CD9"/>
    <w:rsid w:val="00AF23B5"/>
    <w:rsid w:val="00B02BE2"/>
    <w:rsid w:val="00B2467F"/>
    <w:rsid w:val="00B26A1D"/>
    <w:rsid w:val="00BB0965"/>
    <w:rsid w:val="00BB61F2"/>
    <w:rsid w:val="00C03F25"/>
    <w:rsid w:val="00C115E8"/>
    <w:rsid w:val="00C23C26"/>
    <w:rsid w:val="00C67D52"/>
    <w:rsid w:val="00CB0EBD"/>
    <w:rsid w:val="00CB3B21"/>
    <w:rsid w:val="00CC7BA1"/>
    <w:rsid w:val="00CE7402"/>
    <w:rsid w:val="00CF3C60"/>
    <w:rsid w:val="00D110CC"/>
    <w:rsid w:val="00D162A9"/>
    <w:rsid w:val="00D3442A"/>
    <w:rsid w:val="00D52535"/>
    <w:rsid w:val="00D61D56"/>
    <w:rsid w:val="00D83CBD"/>
    <w:rsid w:val="00D92CA8"/>
    <w:rsid w:val="00DC1E8B"/>
    <w:rsid w:val="00DF30D6"/>
    <w:rsid w:val="00E53470"/>
    <w:rsid w:val="00EC2FE1"/>
    <w:rsid w:val="00F022F4"/>
    <w:rsid w:val="00F21BA4"/>
    <w:rsid w:val="00F249F6"/>
    <w:rsid w:val="00F92518"/>
    <w:rsid w:val="00F930E6"/>
    <w:rsid w:val="00FB643F"/>
    <w:rsid w:val="00FE68B7"/>
    <w:rsid w:val="00FF4F95"/>
    <w:rsid w:val="00FF74E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unhideWhenUsed/>
    <w:rsid w:val="00341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unhideWhenUsed/>
    <w:rsid w:val="00341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1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lewis@radiocentre.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ie.Richani@adassoc.org.uk"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on\IT\Templates\RC_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0D61-F2DF-4D57-B089-23CC6019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RC_PressRelease</Template>
  <TotalTime>0</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Name of Person</vt:lpstr>
    </vt:vector>
  </TitlesOfParts>
  <Company>4i LIMITED</Company>
  <LinksUpToDate>false</LinksUpToDate>
  <CharactersWithSpaces>1979</CharactersWithSpaces>
  <SharedDoc>false</SharedDoc>
  <HLinks>
    <vt:vector size="6" baseType="variant">
      <vt:variant>
        <vt:i4>7995422</vt:i4>
      </vt:variant>
      <vt:variant>
        <vt:i4>1793</vt:i4>
      </vt:variant>
      <vt:variant>
        <vt:i4>1025</vt:i4>
      </vt:variant>
      <vt:variant>
        <vt:i4>1</vt:i4>
      </vt:variant>
      <vt:variant>
        <vt:lpwstr>ICAP_RGB_LetterLogo_v4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dc:title>
  <dc:creator>Francesca Lewis</dc:creator>
  <cp:lastModifiedBy>Aidan Cheng</cp:lastModifiedBy>
  <cp:revision>2</cp:revision>
  <cp:lastPrinted>2014-03-04T12:34:00Z</cp:lastPrinted>
  <dcterms:created xsi:type="dcterms:W3CDTF">2016-08-02T12:20:00Z</dcterms:created>
  <dcterms:modified xsi:type="dcterms:W3CDTF">2016-08-02T12:20:00Z</dcterms:modified>
</cp:coreProperties>
</file>