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CC" w:rsidRDefault="002F1781" w:rsidP="002F56CC">
      <w:pPr>
        <w:pStyle w:val="RadiocentreDate"/>
        <w:spacing w:after="0" w:line="260" w:lineRule="exact"/>
        <w:rPr>
          <w:rFonts w:ascii="FS Albert" w:hAnsi="FS Albert"/>
          <w:sz w:val="22"/>
          <w:szCs w:val="22"/>
        </w:rPr>
      </w:pPr>
      <w:bookmarkStart w:id="0" w:name="_GoBack"/>
      <w:bookmarkEnd w:id="0"/>
      <w:r w:rsidRPr="00C115E8">
        <w:rPr>
          <w:sz w:val="22"/>
          <w:szCs w:val="22"/>
        </w:rPr>
        <w:br w:type="textWrapping" w:clear="all"/>
      </w:r>
    </w:p>
    <w:p w:rsidR="00B9750F" w:rsidRPr="001F536D" w:rsidRDefault="00B9750F" w:rsidP="002F56CC">
      <w:pPr>
        <w:pStyle w:val="RadiocentreDate"/>
        <w:spacing w:after="0" w:line="260" w:lineRule="exact"/>
        <w:rPr>
          <w:sz w:val="22"/>
          <w:szCs w:val="22"/>
        </w:rPr>
      </w:pPr>
    </w:p>
    <w:p w:rsidR="00B9750F" w:rsidRPr="00B9750F" w:rsidRDefault="00B9750F" w:rsidP="00B9750F">
      <w:pPr>
        <w:rPr>
          <w:rFonts w:ascii="FS Albert Light" w:hAnsi="FS Albert Light"/>
          <w:sz w:val="19"/>
          <w:szCs w:val="19"/>
        </w:rPr>
      </w:pPr>
      <w:r w:rsidRPr="00B9750F">
        <w:rPr>
          <w:rFonts w:ascii="FS Albert Light" w:hAnsi="FS Albert Light"/>
          <w:b/>
          <w:bCs/>
          <w:sz w:val="19"/>
          <w:szCs w:val="19"/>
        </w:rPr>
        <w:t>National radio competition offers career opportunity at Global</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i/>
          <w:iCs/>
          <w:sz w:val="19"/>
          <w:szCs w:val="19"/>
        </w:rPr>
        <w:t>Creative competition offers a foot in the door at one of Britain’s biggest radio companies</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A radio advertising competition is offering the opportunity for a budding marketeer to get a foot in the door at British media &amp; entertainment group Global.</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 xml:space="preserve">The creative competition Creating Waves, now in its second year, is offering one </w:t>
      </w:r>
      <w:r w:rsidR="005F5277">
        <w:rPr>
          <w:rFonts w:ascii="FS Albert Light" w:hAnsi="FS Albert Light"/>
          <w:sz w:val="19"/>
          <w:szCs w:val="19"/>
        </w:rPr>
        <w:t>talented</w:t>
      </w:r>
      <w:r w:rsidRPr="00B9750F">
        <w:rPr>
          <w:rFonts w:ascii="FS Albert Light" w:hAnsi="FS Albert Light"/>
          <w:sz w:val="19"/>
          <w:szCs w:val="19"/>
        </w:rPr>
        <w:t xml:space="preserve"> winner a wo</w:t>
      </w:r>
      <w:r w:rsidR="005F5277">
        <w:rPr>
          <w:rFonts w:ascii="FS Albert Light" w:hAnsi="FS Albert Light"/>
          <w:sz w:val="19"/>
          <w:szCs w:val="19"/>
        </w:rPr>
        <w:t xml:space="preserve">rk placement at Global, </w:t>
      </w:r>
      <w:r w:rsidRPr="00B9750F">
        <w:rPr>
          <w:rFonts w:ascii="FS Albert Light" w:hAnsi="FS Albert Light"/>
          <w:sz w:val="19"/>
          <w:szCs w:val="19"/>
        </w:rPr>
        <w:t>home to some of the UK’s best loved radio b</w:t>
      </w:r>
      <w:r w:rsidR="005F5277">
        <w:rPr>
          <w:rFonts w:ascii="FS Albert Light" w:hAnsi="FS Albert Light"/>
          <w:sz w:val="19"/>
          <w:szCs w:val="19"/>
        </w:rPr>
        <w:t>rands including Heart, Capital</w:t>
      </w:r>
      <w:r w:rsidRPr="00B9750F">
        <w:rPr>
          <w:rFonts w:ascii="FS Albert Light" w:hAnsi="FS Albert Light"/>
          <w:sz w:val="19"/>
          <w:szCs w:val="19"/>
        </w:rPr>
        <w:t>, Classic FM, Smooth, LBC, Radio X and Gold.</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 xml:space="preserve">The </w:t>
      </w:r>
      <w:r w:rsidR="005F5277">
        <w:rPr>
          <w:rFonts w:ascii="FS Albert Light" w:hAnsi="FS Albert Light"/>
          <w:sz w:val="19"/>
          <w:szCs w:val="19"/>
        </w:rPr>
        <w:t>challenge</w:t>
      </w:r>
      <w:r w:rsidRPr="00B9750F">
        <w:rPr>
          <w:rFonts w:ascii="FS Albert Light" w:hAnsi="FS Albert Light"/>
          <w:sz w:val="19"/>
          <w:szCs w:val="19"/>
        </w:rPr>
        <w:t xml:space="preserve"> asks creative hopefuls to submit a 30-second radio ad script for the cha</w:t>
      </w:r>
      <w:r w:rsidR="005F5277">
        <w:rPr>
          <w:rFonts w:ascii="FS Albert Light" w:hAnsi="FS Albert Light"/>
          <w:sz w:val="19"/>
          <w:szCs w:val="19"/>
        </w:rPr>
        <w:t>nce to further their careers. It is</w:t>
      </w:r>
      <w:r w:rsidRPr="00B9750F">
        <w:rPr>
          <w:rFonts w:ascii="FS Albert Light" w:hAnsi="FS Albert Light"/>
          <w:sz w:val="19"/>
          <w:szCs w:val="19"/>
        </w:rPr>
        <w:t xml:space="preserve"> run by personal injury advice service National Accident Helpline. The company has partnered this year with Global following the successful launch of the competition in 2015.</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Beth Powell, National Accident</w:t>
      </w:r>
      <w:r w:rsidR="005F5277">
        <w:rPr>
          <w:rFonts w:ascii="FS Albert Light" w:hAnsi="FS Albert Light"/>
          <w:sz w:val="19"/>
          <w:szCs w:val="19"/>
        </w:rPr>
        <w:t xml:space="preserve"> Helpline’s Marketing Director,  </w:t>
      </w:r>
      <w:r w:rsidRPr="00B9750F">
        <w:rPr>
          <w:rFonts w:ascii="FS Albert Light" w:hAnsi="FS Albert Light"/>
          <w:sz w:val="19"/>
          <w:szCs w:val="19"/>
        </w:rPr>
        <w:t>said: “Last year’s competition showed us just how much talent there is in this competitive industry. We feel it’s important for marketing specialists such as National Accident Helpline to support aspiring creatives to get a leg up in their careers.</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“Global is a dream partnership for this year’s competition. The opportunity for budding advertisers to gain access to Global’s world-famous studios in London, and for their work to be examined by top industry experts, will open doors for our winner and shortlisted entrants.”</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Simon Forster, Creative Director at Global, became the driving force behind the partnership after spotting an arti</w:t>
      </w:r>
      <w:r w:rsidR="005F5277">
        <w:rPr>
          <w:rFonts w:ascii="FS Albert Light" w:hAnsi="FS Albert Light"/>
          <w:sz w:val="19"/>
          <w:szCs w:val="19"/>
        </w:rPr>
        <w:t xml:space="preserve">cle about the competition in a Radiocentre </w:t>
      </w:r>
      <w:r w:rsidRPr="00B9750F">
        <w:rPr>
          <w:rFonts w:ascii="FS Albert Light" w:hAnsi="FS Albert Light"/>
          <w:sz w:val="19"/>
          <w:szCs w:val="19"/>
        </w:rPr>
        <w:t>publication. He said: “I got in touch with National Accident Helpline after spotting an article about last year’s winner, Michael Kettles.</w:t>
      </w:r>
      <w:r>
        <w:rPr>
          <w:rFonts w:ascii="FS Albert Light" w:hAnsi="FS Albert Light"/>
          <w:sz w:val="19"/>
          <w:szCs w:val="19"/>
        </w:rPr>
        <w:t xml:space="preserve"> </w:t>
      </w:r>
      <w:r w:rsidRPr="00B9750F">
        <w:rPr>
          <w:rFonts w:ascii="FS Albert Light" w:hAnsi="FS Albert Light"/>
          <w:sz w:val="19"/>
          <w:szCs w:val="19"/>
        </w:rPr>
        <w:t>It was really inspiring to see what they were doing for promising creatives and I thought there was a lot of potential for Creating Waves to be even bigger and better this year.</w:t>
      </w:r>
      <w:r>
        <w:rPr>
          <w:rFonts w:ascii="FS Albert Light" w:hAnsi="FS Albert Light"/>
          <w:sz w:val="19"/>
          <w:szCs w:val="19"/>
        </w:rPr>
        <w:t xml:space="preserve"> </w:t>
      </w:r>
      <w:r w:rsidRPr="00B9750F">
        <w:rPr>
          <w:rFonts w:ascii="FS Albert Light" w:hAnsi="FS Albert Light"/>
          <w:sz w:val="19"/>
          <w:szCs w:val="19"/>
        </w:rPr>
        <w:t>I’m really excited that we’ll be making a difference to aspiring creatives who deserve an opportunity to get a foot in the door.”</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Last year’s Creating Waves winner, Michael Kettles, studied Creative Advertising at the University of Huddersfield. He says that winning Creating Waves has been great for his CV. </w:t>
      </w:r>
    </w:p>
    <w:p w:rsidR="00B9750F" w:rsidRPr="00B9750F" w:rsidRDefault="00B9750F" w:rsidP="00B9750F">
      <w:pPr>
        <w:rPr>
          <w:rFonts w:ascii="FS Albert Light" w:hAnsi="FS Albert Light"/>
          <w:sz w:val="19"/>
          <w:szCs w:val="19"/>
        </w:rPr>
      </w:pPr>
    </w:p>
    <w:p w:rsidR="00B9750F" w:rsidRDefault="00B9750F" w:rsidP="00B9750F">
      <w:pPr>
        <w:rPr>
          <w:rFonts w:ascii="FS Albert Light" w:hAnsi="FS Albert Light"/>
          <w:sz w:val="19"/>
          <w:szCs w:val="19"/>
        </w:rPr>
      </w:pPr>
      <w:r w:rsidRPr="00B9750F">
        <w:rPr>
          <w:rFonts w:ascii="FS Albert Light" w:hAnsi="FS Albert Light"/>
          <w:sz w:val="19"/>
          <w:szCs w:val="19"/>
        </w:rPr>
        <w:t>When asked what advice he would give to this year’s entrants, he said: “Imagine you’re talking to one person, right next to you. Would you scream and shout? Use overly complicated language? Keep it simple, be honest and have fun with it.”</w:t>
      </w:r>
    </w:p>
    <w:p w:rsidR="00B9750F" w:rsidRDefault="00B9750F" w:rsidP="00B9750F">
      <w:pPr>
        <w:rPr>
          <w:rFonts w:ascii="FS Albert Light" w:hAnsi="FS Albert Light"/>
          <w:sz w:val="19"/>
          <w:szCs w:val="19"/>
        </w:rPr>
      </w:pPr>
    </w:p>
    <w:p w:rsidR="00B9750F" w:rsidRPr="00B9750F" w:rsidRDefault="00B9750F" w:rsidP="00B9750F">
      <w:pPr>
        <w:jc w:val="center"/>
        <w:rPr>
          <w:rFonts w:ascii="FS Albert Light" w:hAnsi="FS Albert Light"/>
          <w:sz w:val="19"/>
          <w:szCs w:val="19"/>
        </w:rPr>
      </w:pPr>
      <w:r>
        <w:rPr>
          <w:rFonts w:ascii="FS Albert Light" w:hAnsi="FS Albert Light"/>
          <w:sz w:val="19"/>
          <w:szCs w:val="19"/>
        </w:rPr>
        <w:t>ENDS</w:t>
      </w:r>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You can listen to Michael’s winning ad here: </w:t>
      </w:r>
      <w:hyperlink r:id="rId8" w:tgtFrame="_blank" w:history="1">
        <w:r w:rsidRPr="00B9750F">
          <w:rPr>
            <w:rStyle w:val="Hyperlink"/>
            <w:rFonts w:ascii="FS Albert Light" w:hAnsi="FS Albert Light"/>
            <w:sz w:val="19"/>
            <w:szCs w:val="19"/>
          </w:rPr>
          <w:t>https://www.national-accident-helpline.co.uk/about-us/news/press/creating-waves-winners-script-brought-life</w:t>
        </w:r>
      </w:hyperlink>
    </w:p>
    <w:p w:rsidR="00B9750F" w:rsidRPr="00B9750F" w:rsidRDefault="00B9750F" w:rsidP="00B9750F">
      <w:pPr>
        <w:rPr>
          <w:rFonts w:ascii="FS Albert Light" w:hAnsi="FS Albert Light"/>
          <w:sz w:val="19"/>
          <w:szCs w:val="19"/>
        </w:rPr>
      </w:pPr>
    </w:p>
    <w:p w:rsidR="00B9750F" w:rsidRPr="00B9750F" w:rsidRDefault="00B9750F" w:rsidP="00B9750F">
      <w:pPr>
        <w:rPr>
          <w:rFonts w:ascii="FS Albert Light" w:hAnsi="FS Albert Light"/>
          <w:sz w:val="19"/>
          <w:szCs w:val="19"/>
        </w:rPr>
      </w:pPr>
      <w:r w:rsidRPr="00B9750F">
        <w:rPr>
          <w:rFonts w:ascii="FS Albert Light" w:hAnsi="FS Albert Light"/>
          <w:sz w:val="19"/>
          <w:szCs w:val="19"/>
        </w:rPr>
        <w:t>To find out more and enter Creating Waves 2016, visit: </w:t>
      </w:r>
      <w:hyperlink r:id="rId9" w:tgtFrame="_blank" w:history="1">
        <w:r w:rsidRPr="00B9750F">
          <w:rPr>
            <w:rStyle w:val="Hyperlink"/>
            <w:rFonts w:ascii="FS Albert Light" w:hAnsi="FS Albert Light"/>
            <w:sz w:val="19"/>
            <w:szCs w:val="19"/>
          </w:rPr>
          <w:t>https://www.national-accident-helpline.co.uk/creating-waves</w:t>
        </w:r>
      </w:hyperlink>
    </w:p>
    <w:p w:rsidR="00B9750F" w:rsidRDefault="00B9750F" w:rsidP="00B9750F"/>
    <w:p w:rsidR="00B9750F" w:rsidRPr="00B9750F" w:rsidRDefault="00B9750F" w:rsidP="00B9750F"/>
    <w:sectPr w:rsidR="00B9750F" w:rsidRPr="00B9750F" w:rsidSect="00C23C26">
      <w:headerReference w:type="default" r:id="rId10"/>
      <w:footerReference w:type="default" r:id="rId11"/>
      <w:headerReference w:type="first" r:id="rId12"/>
      <w:footerReference w:type="first" r:id="rId13"/>
      <w:type w:val="continuous"/>
      <w:pgSz w:w="11901" w:h="16840" w:code="9"/>
      <w:pgMar w:top="2552" w:right="1701" w:bottom="2268" w:left="1701"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6F" w:rsidRDefault="00B8566F">
      <w:r>
        <w:separator/>
      </w:r>
    </w:p>
  </w:endnote>
  <w:endnote w:type="continuationSeparator" w:id="0">
    <w:p w:rsidR="00B8566F" w:rsidRDefault="00B8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S Albert Bold">
    <w:altName w:val="Segoe UI Semibold"/>
    <w:panose1 w:val="02000803040000020004"/>
    <w:charset w:val="00"/>
    <w:family w:val="auto"/>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S Albert Light">
    <w:altName w:val="Myriad Web Pro"/>
    <w:panose1 w:val="02000503040000020004"/>
    <w:charset w:val="00"/>
    <w:family w:val="auto"/>
    <w:pitch w:val="variable"/>
    <w:sig w:usb0="A00000AF" w:usb1="5000204A" w:usb2="00000000" w:usb3="00000000" w:csb0="00000093" w:csb1="00000000"/>
    <w:embedRegular r:id="rId1" w:fontKey="{019E1C31-19AA-4525-AE3D-FCE47E1F3750}"/>
    <w:embedBold r:id="rId2" w:fontKey="{9AA5A287-67B5-4798-9DD5-E17D01C30572}"/>
    <w:embedItalic r:id="rId3" w:fontKey="{8E545609-2BA5-4902-9392-555668C12346}"/>
  </w:font>
  <w:font w:name="FS Albert">
    <w:panose1 w:val="02000803040000020004"/>
    <w:charset w:val="00"/>
    <w:family w:val="auto"/>
    <w:pitch w:val="variable"/>
    <w:sig w:usb0="A00000AF" w:usb1="5000204A" w:usb2="00000000" w:usb3="00000000" w:csb0="00000093" w:csb1="00000000"/>
    <w:embedRegular r:id="rId4" w:subsetted="1" w:fontKey="{AF0FEF19-9E3F-472E-A23A-DFA4633DCA23}"/>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Pr="00080147" w:rsidRDefault="001C5183" w:rsidP="00080147">
    <w:pPr>
      <w:pStyle w:val="Footer"/>
      <w:framePr w:wrap="around" w:vAnchor="text" w:hAnchor="page" w:x="11062" w:y="-115"/>
      <w:rPr>
        <w:rStyle w:val="PageNumber"/>
        <w:szCs w:val="24"/>
        <w:lang w:eastAsia="en-GB"/>
      </w:rPr>
    </w:pPr>
    <w:r w:rsidRPr="00080147">
      <w:rPr>
        <w:rStyle w:val="PageNumber"/>
        <w:color w:val="000000" w:themeColor="text1"/>
        <w:sz w:val="18"/>
        <w:szCs w:val="18"/>
      </w:rPr>
      <w:fldChar w:fldCharType="begin"/>
    </w:r>
    <w:r w:rsidRPr="00080147">
      <w:rPr>
        <w:rStyle w:val="PageNumber"/>
        <w:color w:val="000000" w:themeColor="text1"/>
        <w:sz w:val="18"/>
        <w:szCs w:val="18"/>
      </w:rPr>
      <w:instrText xml:space="preserve">PAGE  </w:instrText>
    </w:r>
    <w:r w:rsidRPr="00080147">
      <w:rPr>
        <w:rStyle w:val="PageNumber"/>
        <w:color w:val="000000" w:themeColor="text1"/>
        <w:sz w:val="18"/>
        <w:szCs w:val="18"/>
      </w:rPr>
      <w:fldChar w:fldCharType="separate"/>
    </w:r>
    <w:r w:rsidR="005F5277">
      <w:rPr>
        <w:rStyle w:val="PageNumber"/>
        <w:noProof/>
        <w:color w:val="000000" w:themeColor="text1"/>
        <w:sz w:val="18"/>
        <w:szCs w:val="18"/>
      </w:rPr>
      <w:t>2</w:t>
    </w:r>
    <w:r w:rsidRPr="00080147">
      <w:rPr>
        <w:rStyle w:val="PageNumber"/>
        <w:color w:val="000000" w:themeColor="text1"/>
        <w:sz w:val="18"/>
        <w:szCs w:val="18"/>
      </w:rPr>
      <w:fldChar w:fldCharType="end"/>
    </w:r>
  </w:p>
  <w:p w:rsidR="001C5183" w:rsidRPr="00080147" w:rsidRDefault="001C5183">
    <w:pPr>
      <w:pStyle w:val="Footer"/>
      <w:rPr>
        <w:color w:val="000000" w:themeColor="text1"/>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1C5183" w:rsidP="00241240">
    <w:pPr>
      <w:tabs>
        <w:tab w:val="center" w:pos="4253"/>
      </w:tabs>
      <w:ind w:firstLine="360"/>
    </w:pPr>
    <w:r>
      <w:rPr>
        <w:noProof/>
      </w:rPr>
      <mc:AlternateContent>
        <mc:Choice Requires="wps">
          <w:drawing>
            <wp:anchor distT="0" distB="0" distL="114300" distR="114300" simplePos="0" relativeHeight="251660800" behindDoc="0" locked="0" layoutInCell="1" allowOverlap="1" wp14:anchorId="2FB0B7ED" wp14:editId="73A11570">
              <wp:simplePos x="0" y="0"/>
              <wp:positionH relativeFrom="column">
                <wp:posOffset>4860925</wp:posOffset>
              </wp:positionH>
              <wp:positionV relativeFrom="paragraph">
                <wp:posOffset>-862965</wp:posOffset>
              </wp:positionV>
              <wp:extent cx="16002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600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2.75pt;margin-top:-67.95pt;width:126pt;height:8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" filled="f" stroked="f">
              <v:textbox inset="0,0,0,0">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6F" w:rsidRDefault="00B8566F">
      <w:r>
        <w:separator/>
      </w:r>
    </w:p>
  </w:footnote>
  <w:footnote w:type="continuationSeparator" w:id="0">
    <w:p w:rsidR="00B8566F" w:rsidRDefault="00B85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0F5843">
    <w:pPr>
      <w:tabs>
        <w:tab w:val="right" w:pos="9781"/>
      </w:tabs>
    </w:pPr>
    <w:r>
      <w:rPr>
        <w:noProof/>
      </w:rPr>
      <w:drawing>
        <wp:anchor distT="0" distB="0" distL="114300" distR="114300" simplePos="0" relativeHeight="251663872" behindDoc="1" locked="0" layoutInCell="1" allowOverlap="1" wp14:anchorId="101E5593" wp14:editId="76C5A0D2">
          <wp:simplePos x="0" y="0"/>
          <wp:positionH relativeFrom="column">
            <wp:posOffset>5572125</wp:posOffset>
          </wp:positionH>
          <wp:positionV relativeFrom="paragraph">
            <wp:posOffset>393700</wp:posOffset>
          </wp:positionV>
          <wp:extent cx="532130" cy="5397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rotWithShape="1">
                  <a:blip r:embed="rId1">
                    <a:extLst>
                      <a:ext uri="{28A0092B-C50C-407E-A947-70E740481C1C}">
                        <a14:useLocalDpi xmlns:a14="http://schemas.microsoft.com/office/drawing/2010/main" val="0"/>
                      </a:ext>
                    </a:extLst>
                  </a:blip>
                  <a:srcRect b="17387"/>
                  <a:stretch/>
                </pic:blipFill>
                <pic:spPr bwMode="auto">
                  <a:xfrm>
                    <a:off x="0" y="0"/>
                    <a:ext cx="53213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6D" w:rsidRDefault="001F536D" w:rsidP="001F536D">
    <w:pPr>
      <w:pStyle w:val="RadiocentreDate"/>
      <w:spacing w:after="0" w:line="260" w:lineRule="exact"/>
      <w:rPr>
        <w:rFonts w:ascii="FS Albert" w:hAnsi="FS Albert"/>
        <w:sz w:val="32"/>
        <w:szCs w:val="22"/>
      </w:rPr>
    </w:pPr>
    <w:r>
      <w:rPr>
        <w:noProof/>
      </w:rPr>
      <w:drawing>
        <wp:anchor distT="0" distB="0" distL="114300" distR="114300" simplePos="0" relativeHeight="251661824" behindDoc="1" locked="0" layoutInCell="1" allowOverlap="1" wp14:anchorId="6F84F64F" wp14:editId="5AEA1FB2">
          <wp:simplePos x="0" y="0"/>
          <wp:positionH relativeFrom="column">
            <wp:posOffset>5217160</wp:posOffset>
          </wp:positionH>
          <wp:positionV relativeFrom="paragraph">
            <wp:posOffset>179070</wp:posOffset>
          </wp:positionV>
          <wp:extent cx="937895" cy="1151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a:blip r:embed="rId1">
                    <a:extLst>
                      <a:ext uri="{28A0092B-C50C-407E-A947-70E740481C1C}">
                        <a14:useLocalDpi xmlns:a14="http://schemas.microsoft.com/office/drawing/2010/main" val="0"/>
                      </a:ext>
                    </a:extLst>
                  </a:blip>
                  <a:stretch>
                    <a:fillRect/>
                  </a:stretch>
                </pic:blipFill>
                <pic:spPr>
                  <a:xfrm>
                    <a:off x="0" y="0"/>
                    <a:ext cx="937895" cy="1151890"/>
                  </a:xfrm>
                  <a:prstGeom prst="rect">
                    <a:avLst/>
                  </a:prstGeom>
                </pic:spPr>
              </pic:pic>
            </a:graphicData>
          </a:graphic>
          <wp14:sizeRelH relativeFrom="page">
            <wp14:pctWidth>0</wp14:pctWidth>
          </wp14:sizeRelH>
          <wp14:sizeRelV relativeFrom="page">
            <wp14:pctHeight>0</wp14:pctHeight>
          </wp14:sizeRelV>
        </wp:anchor>
      </w:drawing>
    </w:r>
  </w:p>
  <w:p w:rsidR="001F536D" w:rsidRDefault="001F536D" w:rsidP="001F536D">
    <w:pPr>
      <w:pStyle w:val="RadiocentreDate"/>
      <w:spacing w:after="0" w:line="260" w:lineRule="exact"/>
      <w:rPr>
        <w:rFonts w:ascii="FS Albert" w:hAnsi="FS Albert"/>
        <w:sz w:val="32"/>
        <w:szCs w:val="22"/>
      </w:rPr>
    </w:pPr>
  </w:p>
  <w:p w:rsidR="001F536D" w:rsidRPr="001F536D" w:rsidRDefault="001F536D" w:rsidP="001F536D">
    <w:pPr>
      <w:pStyle w:val="RadiocentreDate"/>
      <w:spacing w:after="0" w:line="260" w:lineRule="exact"/>
      <w:rPr>
        <w:rFonts w:ascii="FS Albert" w:hAnsi="FS Albert"/>
        <w:sz w:val="32"/>
        <w:szCs w:val="22"/>
      </w:rPr>
    </w:pPr>
    <w:r w:rsidRPr="001F536D">
      <w:rPr>
        <w:rFonts w:ascii="FS Albert" w:hAnsi="FS Albert"/>
        <w:sz w:val="32"/>
        <w:szCs w:val="22"/>
      </w:rPr>
      <w:t>PRESS RELEASE</w:t>
    </w:r>
  </w:p>
  <w:p w:rsidR="001F536D" w:rsidRPr="001F536D" w:rsidRDefault="00B9750F" w:rsidP="001F536D">
    <w:pPr>
      <w:pStyle w:val="RadiocentreDate"/>
      <w:spacing w:after="0" w:line="260" w:lineRule="exact"/>
      <w:rPr>
        <w:sz w:val="22"/>
        <w:szCs w:val="22"/>
      </w:rPr>
    </w:pPr>
    <w:r>
      <w:rPr>
        <w:sz w:val="22"/>
        <w:szCs w:val="22"/>
      </w:rPr>
      <w:t xml:space="preserve">31 May 2016 </w:t>
    </w:r>
  </w:p>
  <w:p w:rsidR="001C5183" w:rsidRDefault="001C5183" w:rsidP="00D61D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embedSystemFonts/>
  <w:saveSubset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DD"/>
    <w:rsid w:val="000729B4"/>
    <w:rsid w:val="00080147"/>
    <w:rsid w:val="00094443"/>
    <w:rsid w:val="000D0089"/>
    <w:rsid w:val="000F5843"/>
    <w:rsid w:val="0013157A"/>
    <w:rsid w:val="001C5183"/>
    <w:rsid w:val="001D4585"/>
    <w:rsid w:val="001F536D"/>
    <w:rsid w:val="00241240"/>
    <w:rsid w:val="0026687E"/>
    <w:rsid w:val="002B09F4"/>
    <w:rsid w:val="002D1F6E"/>
    <w:rsid w:val="002F1781"/>
    <w:rsid w:val="002F56CC"/>
    <w:rsid w:val="003615BC"/>
    <w:rsid w:val="00362B26"/>
    <w:rsid w:val="00396AC4"/>
    <w:rsid w:val="003C49EC"/>
    <w:rsid w:val="003C6E47"/>
    <w:rsid w:val="003E7090"/>
    <w:rsid w:val="0041679F"/>
    <w:rsid w:val="00425E4C"/>
    <w:rsid w:val="005433BA"/>
    <w:rsid w:val="005677C8"/>
    <w:rsid w:val="00581CDD"/>
    <w:rsid w:val="00582A27"/>
    <w:rsid w:val="005F5277"/>
    <w:rsid w:val="00617770"/>
    <w:rsid w:val="00706300"/>
    <w:rsid w:val="007468BC"/>
    <w:rsid w:val="0076205D"/>
    <w:rsid w:val="007A165C"/>
    <w:rsid w:val="007B0853"/>
    <w:rsid w:val="007C4ADD"/>
    <w:rsid w:val="007D59E7"/>
    <w:rsid w:val="00805FA9"/>
    <w:rsid w:val="00806368"/>
    <w:rsid w:val="008126F3"/>
    <w:rsid w:val="0085236A"/>
    <w:rsid w:val="008B1EED"/>
    <w:rsid w:val="008B3145"/>
    <w:rsid w:val="008C06BC"/>
    <w:rsid w:val="008F061A"/>
    <w:rsid w:val="009620FE"/>
    <w:rsid w:val="0096796F"/>
    <w:rsid w:val="0099036C"/>
    <w:rsid w:val="009E4FD5"/>
    <w:rsid w:val="009F5894"/>
    <w:rsid w:val="00A678D5"/>
    <w:rsid w:val="00A83F51"/>
    <w:rsid w:val="00AF23B5"/>
    <w:rsid w:val="00B02BE2"/>
    <w:rsid w:val="00B8566F"/>
    <w:rsid w:val="00B9750F"/>
    <w:rsid w:val="00BB0965"/>
    <w:rsid w:val="00BB18D7"/>
    <w:rsid w:val="00C03F25"/>
    <w:rsid w:val="00C115E8"/>
    <w:rsid w:val="00C23C26"/>
    <w:rsid w:val="00C67D52"/>
    <w:rsid w:val="00CB3B21"/>
    <w:rsid w:val="00CC7BA1"/>
    <w:rsid w:val="00CE7402"/>
    <w:rsid w:val="00CF3C60"/>
    <w:rsid w:val="00D162A9"/>
    <w:rsid w:val="00D3442A"/>
    <w:rsid w:val="00D61D56"/>
    <w:rsid w:val="00D83CBD"/>
    <w:rsid w:val="00D92CA8"/>
    <w:rsid w:val="00DF30D6"/>
    <w:rsid w:val="00E97C6E"/>
    <w:rsid w:val="00EC2FE1"/>
    <w:rsid w:val="00EE1BBA"/>
    <w:rsid w:val="00F022F4"/>
    <w:rsid w:val="00F21BA4"/>
    <w:rsid w:val="00F249F6"/>
    <w:rsid w:val="00F92518"/>
    <w:rsid w:val="00F930E6"/>
    <w:rsid w:val="00FB643F"/>
    <w:rsid w:val="00FE68B7"/>
    <w:rsid w:val="00FF4F95"/>
    <w:rsid w:val="00FF74E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B975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B97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96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ccident-helpline.co.uk/about-us/news/press/creating-waves-winners-script-brought-lif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accident-helpline.co.uk/creating-waves"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on\IT\Templates\RC_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221F-6F4E-4F87-A6A6-B1B351E8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RC_PressRelease</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Name of Person</vt:lpstr>
    </vt:vector>
  </TitlesOfParts>
  <Company>4i LIMITED</Company>
  <LinksUpToDate>false</LinksUpToDate>
  <CharactersWithSpaces>2970</CharactersWithSpaces>
  <SharedDoc>false</SharedDoc>
  <HLinks>
    <vt:vector size="6" baseType="variant">
      <vt:variant>
        <vt:i4>7995422</vt:i4>
      </vt:variant>
      <vt:variant>
        <vt:i4>1793</vt:i4>
      </vt:variant>
      <vt:variant>
        <vt:i4>1025</vt:i4>
      </vt:variant>
      <vt:variant>
        <vt:i4>1</vt:i4>
      </vt:variant>
      <vt:variant>
        <vt:lpwstr>ICAP_RGB_LetterLogo_v4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dc:title>
  <dc:creator>Francesca Lewis</dc:creator>
  <cp:lastModifiedBy>Georgia Habboo</cp:lastModifiedBy>
  <cp:revision>2</cp:revision>
  <cp:lastPrinted>2014-03-04T12:34:00Z</cp:lastPrinted>
  <dcterms:created xsi:type="dcterms:W3CDTF">2016-05-31T10:49:00Z</dcterms:created>
  <dcterms:modified xsi:type="dcterms:W3CDTF">2016-05-31T10:49:00Z</dcterms:modified>
</cp:coreProperties>
</file>